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36" w:hanging="0"/>
        <w:jc w:val="both"/>
        <w:rPr>
          <w:rFonts w:ascii="Verdana" w:hAnsi="Verdana" w:cs="Arial"/>
          <w:b/>
          <w:b/>
          <w:sz w:val="16"/>
          <w:szCs w:val="16"/>
          <w:u w:val="single"/>
        </w:rPr>
      </w:pPr>
      <w:r>
        <w:rPr>
          <w:rFonts w:cs="Arial" w:ascii="Verdana" w:hAnsi="Verdana"/>
          <w:b/>
          <w:sz w:val="16"/>
          <w:szCs w:val="16"/>
          <w:u w:val="single"/>
        </w:rPr>
        <w:t>ERRATA DO EDITAL DE CHAMAMENTO PÚBLICO Nº 001/20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22</w:t>
      </w:r>
      <w:r>
        <w:rPr>
          <w:rFonts w:cs="Arial" w:ascii="Verdana" w:hAnsi="Verdana"/>
          <w:b/>
          <w:sz w:val="16"/>
          <w:szCs w:val="16"/>
          <w:u w:val="single"/>
        </w:rPr>
        <w:t xml:space="preserve"> – PARA SELEÇÃO DE PROPOSTAS DE PROJETOS A SEREM FINANCIADOS PELO FMD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PI</w:t>
      </w:r>
      <w:r>
        <w:rPr>
          <w:rFonts w:cs="Arial" w:ascii="Verdana" w:hAnsi="Verdana"/>
          <w:b/>
          <w:sz w:val="16"/>
          <w:szCs w:val="16"/>
          <w:u w:val="single"/>
        </w:rPr>
        <w:t xml:space="preserve"> NO ANO DE 20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22/2023</w:t>
      </w:r>
    </w:p>
    <w:p>
      <w:pPr>
        <w:pStyle w:val="Normal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A Secretaria Municipal de Assistência Social – SEMAS, acatando a solicitação da Comissão de Seleção por meio do OF/GAB/SEMAS/ComissãodeSeleção/nº 017/2022 </w:t>
      </w:r>
      <w:r>
        <w:rPr>
          <w:rFonts w:cs="Arial" w:ascii="Verdana" w:hAnsi="Verdana"/>
          <w:sz w:val="16"/>
          <w:szCs w:val="16"/>
        </w:rPr>
        <w:t xml:space="preserve">torna pública a ERRATA, para informar que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terá a SUSPENSÃO DO DECURSO DE PRAZO  a partir do dia 16/12/2022 DO ITEM 9. do EDITAL DE CHAMAMENTO PÚBLICO N.º 001/2022, PARA SELEÇÃO DE PROPOSTAS DE PROJETOS A SEREM FINANCIADOS PELO FUNDO MUNICIPAL DO DIREITO DA PESSOA IDOSA - FMDPI – 2022, retornando a correr o prazo em 02/01/2023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Normal"/>
        <w:spacing w:before="0" w:after="20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60b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Char" w:customStyle="1">
    <w:name w:val="normal Char"/>
    <w:basedOn w:val="DefaultParagraphFont"/>
    <w:link w:val="normal0"/>
    <w:qFormat/>
    <w:rsid w:val="009a60be"/>
    <w:rPr>
      <w:rFonts w:ascii="Arial" w:hAnsi="Arial" w:eastAsia="Arial" w:cs="Arial"/>
      <w:sz w:val="24"/>
      <w:szCs w:val="24"/>
      <w:lang w:eastAsia="pt-BR"/>
    </w:rPr>
  </w:style>
  <w:style w:type="character" w:styleId="Estilo1Char" w:customStyle="1">
    <w:name w:val="Estilo1 Char"/>
    <w:basedOn w:val="NormalChar"/>
    <w:link w:val="Estilo1"/>
    <w:qFormat/>
    <w:rsid w:val="009a60be"/>
    <w:rPr>
      <w:b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a60b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customStyle="1">
    <w:name w:val="LO-normal"/>
    <w:link w:val="normalChar"/>
    <w:qFormat/>
    <w:rsid w:val="009a60be"/>
    <w:pPr>
      <w:widowControl/>
      <w:suppressAutoHyphens w:val="true"/>
      <w:bidi w:val="0"/>
      <w:spacing w:lineRule="auto" w:line="360" w:before="0" w:after="36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LOnormal"/>
    <w:next w:val="Ttulo1"/>
    <w:link w:val="Estilo1Char"/>
    <w:qFormat/>
    <w:rsid w:val="009a60be"/>
    <w:pPr>
      <w:spacing w:before="0" w:after="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273584"/>
    <w:pPr>
      <w:spacing w:before="0" w:after="200"/>
      <w:ind w:left="720" w:hanging="0"/>
      <w:contextualSpacing/>
    </w:pPr>
    <w:rPr/>
  </w:style>
  <w:style w:type="paragraph" w:styleId="WWRecuodecorpodetexto2" w:customStyle="1">
    <w:name w:val="WW-Recuo de corpo de texto 2"/>
    <w:basedOn w:val="Normal"/>
    <w:uiPriority w:val="99"/>
    <w:qFormat/>
    <w:rsid w:val="003660e4"/>
    <w:pPr>
      <w:suppressAutoHyphens w:val="true"/>
      <w:spacing w:lineRule="auto" w:line="240" w:before="0" w:after="0"/>
      <w:ind w:firstLine="1418"/>
    </w:pPr>
    <w:rPr>
      <w:rFonts w:ascii="Arial" w:hAnsi="Arial" w:eastAsia="" w:cs="Arial" w:eastAsiaTheme="minorEastAsi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a60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LibreOffice/7.2.2.2$Windows_X86_64 LibreOffice_project/02b2acce88a210515b4a5bb2e46cbfb63fe97d56</Application>
  <AppVersion>15.0000</AppVersion>
  <Pages>1</Pages>
  <Words>98</Words>
  <Characters>524</Characters>
  <CharactersWithSpaces>624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2019-09-05T18:18:00Z</dcterms:created>
  <dc:creator>sidirlene.borghi</dc:creator>
  <dc:description/>
  <dc:language>pt-BR</dc:language>
  <cp:lastModifiedBy/>
  <cp:lastPrinted>2018-08-23T11:21:00Z</cp:lastPrinted>
  <dcterms:modified xsi:type="dcterms:W3CDTF">2022-12-21T10:22:46Z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